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74EA" w14:textId="32FCCE83" w:rsidR="00313129" w:rsidRDefault="00313129" w:rsidP="00DE3647">
      <w:pPr>
        <w:ind w:left="426" w:right="-93" w:firstLine="3055"/>
        <w:jc w:val="center"/>
      </w:pPr>
    </w:p>
    <w:p w14:paraId="3C0A74EB" w14:textId="77777777" w:rsidR="00DE3F11" w:rsidRDefault="0089450E" w:rsidP="0089450E">
      <w:pPr>
        <w:ind w:left="0"/>
        <w:jc w:val="center"/>
        <w:rPr>
          <w:b/>
          <w:sz w:val="28"/>
          <w:szCs w:val="28"/>
        </w:rPr>
      </w:pPr>
      <w:r w:rsidRPr="009C58FC">
        <w:rPr>
          <w:b/>
          <w:sz w:val="28"/>
          <w:szCs w:val="28"/>
        </w:rPr>
        <w:t xml:space="preserve">To be </w:t>
      </w:r>
      <w:r>
        <w:rPr>
          <w:b/>
          <w:sz w:val="28"/>
          <w:szCs w:val="28"/>
        </w:rPr>
        <w:t>p</w:t>
      </w:r>
      <w:r w:rsidRPr="009C58FC">
        <w:rPr>
          <w:b/>
          <w:sz w:val="28"/>
          <w:szCs w:val="28"/>
        </w:rPr>
        <w:t xml:space="preserve">laced in </w:t>
      </w:r>
    </w:p>
    <w:p w14:paraId="3C0A74EC" w14:textId="36E3759A" w:rsidR="00DE3F11" w:rsidRDefault="0089450E" w:rsidP="0089450E">
      <w:pPr>
        <w:ind w:left="0"/>
        <w:jc w:val="center"/>
        <w:rPr>
          <w:b/>
          <w:sz w:val="28"/>
          <w:szCs w:val="28"/>
          <w:u w:val="single"/>
        </w:rPr>
      </w:pPr>
      <w:r w:rsidRPr="00F83EE6">
        <w:rPr>
          <w:b/>
          <w:sz w:val="28"/>
          <w:szCs w:val="28"/>
          <w:u w:val="single"/>
        </w:rPr>
        <w:t xml:space="preserve">The </w:t>
      </w:r>
      <w:r w:rsidR="00DE3F11">
        <w:rPr>
          <w:b/>
          <w:sz w:val="28"/>
          <w:szCs w:val="28"/>
          <w:u w:val="single"/>
        </w:rPr>
        <w:t>Pilbara News</w:t>
      </w:r>
      <w:r>
        <w:rPr>
          <w:b/>
          <w:sz w:val="28"/>
          <w:szCs w:val="28"/>
          <w:u w:val="single"/>
        </w:rPr>
        <w:t xml:space="preserve"> </w:t>
      </w:r>
    </w:p>
    <w:p w14:paraId="3C0A74ED" w14:textId="77777777" w:rsidR="0089450E" w:rsidRDefault="0089450E" w:rsidP="0089450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</w:t>
      </w:r>
    </w:p>
    <w:p w14:paraId="3C0A74EE" w14:textId="641A1758" w:rsidR="007C7630" w:rsidRPr="009C58FC" w:rsidRDefault="00903CBE" w:rsidP="0089450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903CB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</w:t>
      </w:r>
      <w:r w:rsidR="00056CE9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3</w:t>
      </w:r>
      <w:r w:rsidRPr="00903CB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February 2021</w:t>
      </w:r>
    </w:p>
    <w:p w14:paraId="3C0A74EF" w14:textId="77777777" w:rsidR="00313129" w:rsidRPr="00A54206" w:rsidRDefault="00313129" w:rsidP="004A3CDD">
      <w:pPr>
        <w:ind w:left="426" w:right="-93" w:firstLine="3055"/>
      </w:pPr>
    </w:p>
    <w:p w14:paraId="3C0A74F0" w14:textId="77777777" w:rsidR="00B34739" w:rsidRPr="00A54206" w:rsidRDefault="00B34739" w:rsidP="004A3CDD">
      <w:pPr>
        <w:ind w:left="426" w:right="-93" w:firstLine="3055"/>
      </w:pPr>
    </w:p>
    <w:p w14:paraId="3C0A74F1" w14:textId="77777777" w:rsidR="00B34739" w:rsidRPr="00A54206" w:rsidRDefault="00B34739" w:rsidP="004A3CDD">
      <w:pPr>
        <w:pStyle w:val="Header"/>
        <w:tabs>
          <w:tab w:val="clear" w:pos="4153"/>
          <w:tab w:val="clear" w:pos="8306"/>
        </w:tabs>
        <w:ind w:left="426" w:right="-93" w:firstLine="3055"/>
      </w:pPr>
    </w:p>
    <w:p w14:paraId="3C0A74F2" w14:textId="77777777" w:rsidR="00313129" w:rsidRPr="00313129" w:rsidRDefault="00313129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center"/>
        <w:rPr>
          <w:rFonts w:cs="Arial"/>
          <w:i w:val="0"/>
          <w:sz w:val="20"/>
        </w:rPr>
      </w:pPr>
    </w:p>
    <w:p w14:paraId="3C0A74F3" w14:textId="77777777" w:rsidR="0010473F" w:rsidRPr="004F0A7A" w:rsidRDefault="008C6024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center"/>
        <w:rPr>
          <w:color w:val="FF0000"/>
        </w:rPr>
      </w:pPr>
      <w:r>
        <w:rPr>
          <w:noProof/>
          <w:color w:val="FF0000"/>
          <w:lang w:eastAsia="en-AU"/>
        </w:rPr>
        <w:drawing>
          <wp:inline distT="0" distB="0" distL="0" distR="0" wp14:anchorId="3C0A7517" wp14:editId="3C0A7518">
            <wp:extent cx="1989726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K-LOGO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679" cy="118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0A74F4" w14:textId="77777777" w:rsidR="0010473F" w:rsidRDefault="0010473F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center"/>
      </w:pPr>
    </w:p>
    <w:p w14:paraId="3C0A74F5" w14:textId="77777777" w:rsidR="00DE3F11" w:rsidRDefault="00DE3F11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 xml:space="preserve">PROPOSAL TO </w:t>
      </w:r>
    </w:p>
    <w:p w14:paraId="3C0A74F6" w14:textId="77777777" w:rsidR="00313129" w:rsidRPr="00D86618" w:rsidRDefault="00DE3F11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DISPOSE OF PROPERTY</w:t>
      </w:r>
    </w:p>
    <w:p w14:paraId="3C0A74F7" w14:textId="77777777" w:rsidR="00313129" w:rsidRDefault="00313129" w:rsidP="0002148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b/>
          <w:i w:val="0"/>
        </w:rPr>
      </w:pPr>
    </w:p>
    <w:p w14:paraId="5803350C" w14:textId="4673ACF9" w:rsidR="00275AA8" w:rsidRDefault="00DE3F11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  <w:r w:rsidRPr="00DE3F11">
        <w:rPr>
          <w:rFonts w:cs="Arial"/>
          <w:szCs w:val="18"/>
          <w:lang w:val="en-US"/>
        </w:rPr>
        <w:t>The City of Karratha proposes to</w:t>
      </w:r>
      <w:r w:rsidR="00B421AC">
        <w:rPr>
          <w:rFonts w:cs="Arial"/>
          <w:szCs w:val="18"/>
          <w:lang w:val="en-US"/>
        </w:rPr>
        <w:t xml:space="preserve"> lease Tenancy Office 6</w:t>
      </w:r>
      <w:r w:rsidR="00275AA8">
        <w:rPr>
          <w:rFonts w:cs="Arial"/>
          <w:szCs w:val="18"/>
          <w:lang w:val="en-US"/>
        </w:rPr>
        <w:t>, being situated at the Karratha Lei</w:t>
      </w:r>
      <w:r w:rsidR="00D23AA2">
        <w:rPr>
          <w:rFonts w:cs="Arial"/>
          <w:szCs w:val="18"/>
          <w:lang w:val="en-US"/>
        </w:rPr>
        <w:t>sureplex, Crown Reserve 50903, L</w:t>
      </w:r>
      <w:r w:rsidR="0002148E">
        <w:rPr>
          <w:rFonts w:cs="Arial"/>
          <w:szCs w:val="18"/>
          <w:lang w:val="en-US"/>
        </w:rPr>
        <w:t>ot 556 (2) Broadhurst Rd, Stove H</w:t>
      </w:r>
      <w:r w:rsidR="00275AA8">
        <w:rPr>
          <w:rFonts w:cs="Arial"/>
          <w:szCs w:val="18"/>
          <w:lang w:val="en-US"/>
        </w:rPr>
        <w:t xml:space="preserve">ill. The lease is proposed to be for a term of </w:t>
      </w:r>
      <w:r w:rsidR="00D23AA2">
        <w:rPr>
          <w:rFonts w:cs="Arial"/>
          <w:szCs w:val="18"/>
          <w:lang w:val="en-US"/>
        </w:rPr>
        <w:t>2</w:t>
      </w:r>
      <w:r w:rsidR="00275AA8">
        <w:rPr>
          <w:rFonts w:cs="Arial"/>
          <w:szCs w:val="18"/>
          <w:lang w:val="en-US"/>
        </w:rPr>
        <w:t xml:space="preserve"> year</w:t>
      </w:r>
      <w:r w:rsidR="00D23AA2">
        <w:rPr>
          <w:rFonts w:cs="Arial"/>
          <w:szCs w:val="18"/>
          <w:lang w:val="en-US"/>
        </w:rPr>
        <w:t>s</w:t>
      </w:r>
      <w:r w:rsidR="00275AA8">
        <w:rPr>
          <w:rFonts w:cs="Arial"/>
          <w:szCs w:val="18"/>
          <w:lang w:val="en-US"/>
        </w:rPr>
        <w:t xml:space="preserve"> including extension options of 1 year + 1 year. </w:t>
      </w:r>
    </w:p>
    <w:p w14:paraId="1EFB4959" w14:textId="77777777" w:rsidR="00275AA8" w:rsidRDefault="00275AA8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</w:p>
    <w:p w14:paraId="3C0A74FA" w14:textId="58D01A9C" w:rsidR="00DE3F11" w:rsidRPr="00DE3F11" w:rsidRDefault="00DE3F11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  <w:r w:rsidRPr="00DE3F11">
        <w:rPr>
          <w:rFonts w:cs="Arial"/>
          <w:szCs w:val="18"/>
          <w:lang w:val="en-US"/>
        </w:rPr>
        <w:t xml:space="preserve">The market </w:t>
      </w:r>
      <w:r w:rsidR="00056CE9">
        <w:rPr>
          <w:rFonts w:cs="Arial"/>
          <w:szCs w:val="18"/>
          <w:lang w:val="en-US"/>
        </w:rPr>
        <w:t xml:space="preserve">rental </w:t>
      </w:r>
      <w:r w:rsidRPr="00DE3F11">
        <w:rPr>
          <w:rFonts w:cs="Arial"/>
          <w:szCs w:val="18"/>
          <w:lang w:val="en-US"/>
        </w:rPr>
        <w:t xml:space="preserve">value of the disposition was assessed at </w:t>
      </w:r>
      <w:r w:rsidR="00B0732F">
        <w:rPr>
          <w:rFonts w:cs="Arial"/>
          <w:szCs w:val="18"/>
          <w:lang w:val="en-US"/>
        </w:rPr>
        <w:t>$</w:t>
      </w:r>
      <w:r w:rsidR="0053322D">
        <w:rPr>
          <w:rFonts w:cs="Arial"/>
          <w:szCs w:val="18"/>
          <w:lang w:val="en-US"/>
        </w:rPr>
        <w:t>550</w:t>
      </w:r>
      <w:r w:rsidR="00275AA8">
        <w:rPr>
          <w:rFonts w:cs="Arial"/>
          <w:szCs w:val="18"/>
          <w:lang w:val="en-US"/>
        </w:rPr>
        <w:t xml:space="preserve"> per month (inc GST) on </w:t>
      </w:r>
      <w:r w:rsidR="00903CBE">
        <w:rPr>
          <w:rFonts w:cs="Arial"/>
          <w:szCs w:val="18"/>
          <w:lang w:val="en-US"/>
        </w:rPr>
        <w:t>8</w:t>
      </w:r>
      <w:r w:rsidR="00903CBE" w:rsidRPr="00903CBE">
        <w:rPr>
          <w:rFonts w:cs="Arial"/>
          <w:szCs w:val="18"/>
          <w:vertAlign w:val="superscript"/>
          <w:lang w:val="en-US"/>
        </w:rPr>
        <w:t>th</w:t>
      </w:r>
      <w:r w:rsidR="00903CBE">
        <w:rPr>
          <w:rFonts w:cs="Arial"/>
          <w:szCs w:val="18"/>
          <w:lang w:val="en-US"/>
        </w:rPr>
        <w:t xml:space="preserve"> January 2021</w:t>
      </w:r>
      <w:r w:rsidR="00AC2587">
        <w:rPr>
          <w:rFonts w:cs="Arial"/>
          <w:szCs w:val="18"/>
          <w:lang w:val="en-US"/>
        </w:rPr>
        <w:t xml:space="preserve"> f</w:t>
      </w:r>
      <w:r w:rsidR="00056CE9">
        <w:rPr>
          <w:rFonts w:cs="Arial"/>
          <w:szCs w:val="18"/>
          <w:lang w:val="en-US"/>
        </w:rPr>
        <w:t xml:space="preserve">or the </w:t>
      </w:r>
      <w:r w:rsidR="00903CBE">
        <w:rPr>
          <w:rFonts w:cs="Arial"/>
          <w:szCs w:val="18"/>
          <w:lang w:val="en-US"/>
        </w:rPr>
        <w:t>4</w:t>
      </w:r>
      <w:r w:rsidR="00056CE9">
        <w:rPr>
          <w:rFonts w:cs="Arial"/>
          <w:szCs w:val="18"/>
          <w:lang w:val="en-US"/>
        </w:rPr>
        <w:t>5 square metre office, plus outgoings to be determined.</w:t>
      </w:r>
    </w:p>
    <w:p w14:paraId="3C0A74FC" w14:textId="77777777" w:rsidR="00DE3F11" w:rsidRPr="00DE3F11" w:rsidRDefault="00DE3F11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  <w:r w:rsidRPr="00DE3F11">
        <w:rPr>
          <w:rFonts w:cs="Arial"/>
          <w:szCs w:val="18"/>
          <w:lang w:val="en-US"/>
        </w:rPr>
        <w:tab/>
      </w:r>
    </w:p>
    <w:p w14:paraId="3C0A74FD" w14:textId="77777777" w:rsidR="00DE3F11" w:rsidRDefault="00DE3F11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  <w:r w:rsidRPr="00DE3F11">
        <w:rPr>
          <w:rFonts w:cs="Arial"/>
          <w:szCs w:val="18"/>
          <w:lang w:val="en-US"/>
        </w:rPr>
        <w:t>Members of the public are invited to make submissions in relation to the proposal.</w:t>
      </w:r>
    </w:p>
    <w:p w14:paraId="3C0A74FE" w14:textId="77777777" w:rsidR="00B33895" w:rsidRPr="00DE3F11" w:rsidRDefault="00B33895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</w:p>
    <w:p w14:paraId="3C0A74FF" w14:textId="148A624D" w:rsidR="00DE3F11" w:rsidRPr="00DE3F11" w:rsidRDefault="00DE3F11" w:rsidP="0002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jc w:val="both"/>
        <w:rPr>
          <w:rFonts w:cs="Arial"/>
          <w:szCs w:val="18"/>
          <w:lang w:val="en-US"/>
        </w:rPr>
      </w:pPr>
      <w:r w:rsidRPr="00DE3F11">
        <w:rPr>
          <w:rFonts w:cs="Arial"/>
          <w:szCs w:val="18"/>
          <w:lang w:val="en-US"/>
        </w:rPr>
        <w:t xml:space="preserve">Submissions should be made to the </w:t>
      </w:r>
      <w:r w:rsidR="00056CE9">
        <w:rPr>
          <w:rFonts w:cs="Arial"/>
          <w:szCs w:val="18"/>
          <w:lang w:val="en-US"/>
        </w:rPr>
        <w:t xml:space="preserve">Leasing Officer </w:t>
      </w:r>
      <w:hyperlink r:id="rId12" w:history="1">
        <w:r w:rsidR="00056CE9" w:rsidRPr="007F5CFD">
          <w:rPr>
            <w:rStyle w:val="Hyperlink"/>
            <w:rFonts w:cs="Arial"/>
            <w:szCs w:val="18"/>
            <w:lang w:val="en-US"/>
          </w:rPr>
          <w:t>leasing@karratha.wa.gov.au</w:t>
        </w:r>
      </w:hyperlink>
      <w:r w:rsidR="00056CE9">
        <w:rPr>
          <w:rFonts w:cs="Arial"/>
          <w:szCs w:val="18"/>
          <w:lang w:val="en-US"/>
        </w:rPr>
        <w:t xml:space="preserve"> or</w:t>
      </w:r>
      <w:r w:rsidRPr="00DE3F11">
        <w:rPr>
          <w:rFonts w:cs="Arial"/>
          <w:szCs w:val="18"/>
          <w:lang w:val="en-US"/>
        </w:rPr>
        <w:t xml:space="preserve"> City of Karratha, PO Box 219, Karratha</w:t>
      </w:r>
      <w:r w:rsidR="00B0732F">
        <w:rPr>
          <w:rFonts w:cs="Arial"/>
          <w:szCs w:val="18"/>
          <w:lang w:val="en-US"/>
        </w:rPr>
        <w:t xml:space="preserve"> </w:t>
      </w:r>
      <w:r w:rsidRPr="00DE3F11">
        <w:rPr>
          <w:rFonts w:cs="Arial"/>
          <w:szCs w:val="18"/>
          <w:lang w:val="en-US"/>
        </w:rPr>
        <w:t>WA 6714 by</w:t>
      </w:r>
      <w:r w:rsidR="00D23AA2">
        <w:rPr>
          <w:rFonts w:cs="Arial"/>
          <w:szCs w:val="18"/>
          <w:lang w:val="en-US"/>
        </w:rPr>
        <w:t xml:space="preserve"> 2.00pm </w:t>
      </w:r>
      <w:r w:rsidR="00B421AC">
        <w:rPr>
          <w:rFonts w:cs="Arial"/>
          <w:szCs w:val="18"/>
          <w:lang w:val="en-US"/>
        </w:rPr>
        <w:t>Friday 12</w:t>
      </w:r>
      <w:r w:rsidR="00B421AC" w:rsidRPr="00B421AC">
        <w:rPr>
          <w:rFonts w:cs="Arial"/>
          <w:szCs w:val="18"/>
          <w:vertAlign w:val="superscript"/>
          <w:lang w:val="en-US"/>
        </w:rPr>
        <w:t>th</w:t>
      </w:r>
      <w:r w:rsidR="00D23AA2">
        <w:rPr>
          <w:rFonts w:cs="Arial"/>
          <w:szCs w:val="18"/>
          <w:lang w:val="en-US"/>
        </w:rPr>
        <w:t xml:space="preserve"> </w:t>
      </w:r>
      <w:r w:rsidR="00903CBE">
        <w:rPr>
          <w:rFonts w:cs="Arial"/>
          <w:szCs w:val="18"/>
          <w:lang w:val="en-US"/>
        </w:rPr>
        <w:t>February</w:t>
      </w:r>
      <w:r w:rsidR="00B421AC">
        <w:rPr>
          <w:rFonts w:cs="Arial"/>
          <w:szCs w:val="18"/>
          <w:lang w:val="en-US"/>
        </w:rPr>
        <w:t xml:space="preserve"> 2021</w:t>
      </w:r>
      <w:r w:rsidR="00D23AA2">
        <w:rPr>
          <w:rFonts w:cs="Arial"/>
          <w:szCs w:val="18"/>
          <w:lang w:val="en-US"/>
        </w:rPr>
        <w:t xml:space="preserve">. </w:t>
      </w:r>
    </w:p>
    <w:p w14:paraId="3C0A7501" w14:textId="390C4B78" w:rsidR="00DE3F11" w:rsidRPr="00DE3F11" w:rsidRDefault="00DE3F11" w:rsidP="00DE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rPr>
          <w:rFonts w:cs="Arial"/>
          <w:szCs w:val="18"/>
          <w:lang w:val="en-US"/>
        </w:rPr>
      </w:pPr>
    </w:p>
    <w:p w14:paraId="3C0A7502" w14:textId="77777777" w:rsidR="00313129" w:rsidRPr="008B5A48" w:rsidRDefault="00D86618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Chris Adams</w:t>
      </w:r>
    </w:p>
    <w:p w14:paraId="3C0A7503" w14:textId="77777777" w:rsidR="00313129" w:rsidRPr="004A3CDD" w:rsidRDefault="00313129" w:rsidP="003131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426" w:right="-93"/>
        <w:rPr>
          <w:rFonts w:ascii="Tahoma" w:hAnsi="Tahoma" w:cs="Tahoma"/>
          <w:i w:val="0"/>
          <w:sz w:val="20"/>
        </w:rPr>
      </w:pPr>
      <w:r w:rsidRPr="00134AC6">
        <w:rPr>
          <w:rFonts w:cs="Arial"/>
          <w:b/>
          <w:i w:val="0"/>
          <w:sz w:val="20"/>
        </w:rPr>
        <w:t>Chief Executive Officer</w:t>
      </w:r>
    </w:p>
    <w:p w14:paraId="3C0A7504" w14:textId="77561A8F" w:rsidR="00B34739" w:rsidRDefault="00B34739" w:rsidP="004A3CDD">
      <w:pPr>
        <w:ind w:left="426" w:right="-93" w:firstLine="3055"/>
      </w:pPr>
    </w:p>
    <w:p w14:paraId="3C0A7516" w14:textId="77777777" w:rsidR="00DE3F11" w:rsidRPr="00DE3F11" w:rsidRDefault="00DE3F11" w:rsidP="00014B16">
      <w:pPr>
        <w:ind w:left="0" w:right="-3827"/>
        <w:rPr>
          <w:rFonts w:ascii="Times New Roman" w:hAnsi="Times New Roman"/>
          <w:lang w:val="en-US"/>
        </w:rPr>
      </w:pPr>
    </w:p>
    <w:sectPr w:rsidR="00DE3F11" w:rsidRPr="00DE3F11" w:rsidSect="00014B16">
      <w:pgSz w:w="11909" w:h="16834" w:code="9"/>
      <w:pgMar w:top="932" w:right="5246" w:bottom="142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751D" w14:textId="77777777" w:rsidR="0084151F" w:rsidRDefault="0084151F">
      <w:r>
        <w:separator/>
      </w:r>
    </w:p>
  </w:endnote>
  <w:endnote w:type="continuationSeparator" w:id="0">
    <w:p w14:paraId="3C0A751E" w14:textId="77777777" w:rsidR="0084151F" w:rsidRDefault="008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751B" w14:textId="77777777" w:rsidR="0084151F" w:rsidRDefault="0084151F">
      <w:r>
        <w:separator/>
      </w:r>
    </w:p>
  </w:footnote>
  <w:footnote w:type="continuationSeparator" w:id="0">
    <w:p w14:paraId="3C0A751C" w14:textId="77777777" w:rsidR="0084151F" w:rsidRDefault="0084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FB"/>
    <w:multiLevelType w:val="singleLevel"/>
    <w:tmpl w:val="BB96E008"/>
    <w:lvl w:ilvl="0">
      <w:start w:val="1"/>
      <w:numFmt w:val="lowerLetter"/>
      <w:pStyle w:val="Normalindenta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103627F6"/>
    <w:multiLevelType w:val="multilevel"/>
    <w:tmpl w:val="5284E222"/>
    <w:lvl w:ilvl="0">
      <w:start w:val="3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B8961B7"/>
    <w:multiLevelType w:val="multilevel"/>
    <w:tmpl w:val="C9181642"/>
    <w:lvl w:ilvl="0">
      <w:start w:val="1"/>
      <w:numFmt w:val="decimal"/>
      <w:pStyle w:val="BodyTextIndent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4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6045973"/>
    <w:multiLevelType w:val="multilevel"/>
    <w:tmpl w:val="74F8C2C6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F"/>
    <w:rsid w:val="00014B16"/>
    <w:rsid w:val="0001596A"/>
    <w:rsid w:val="0002148E"/>
    <w:rsid w:val="000237BA"/>
    <w:rsid w:val="00034878"/>
    <w:rsid w:val="0004181D"/>
    <w:rsid w:val="00045930"/>
    <w:rsid w:val="00056CE9"/>
    <w:rsid w:val="00057DCF"/>
    <w:rsid w:val="00074A80"/>
    <w:rsid w:val="0008692E"/>
    <w:rsid w:val="000931C1"/>
    <w:rsid w:val="00093887"/>
    <w:rsid w:val="00095E98"/>
    <w:rsid w:val="000B30C8"/>
    <w:rsid w:val="000D5F13"/>
    <w:rsid w:val="000E4D64"/>
    <w:rsid w:val="00103988"/>
    <w:rsid w:val="0010473F"/>
    <w:rsid w:val="00134AC6"/>
    <w:rsid w:val="001513C2"/>
    <w:rsid w:val="00162919"/>
    <w:rsid w:val="00167985"/>
    <w:rsid w:val="00176586"/>
    <w:rsid w:val="00197D5C"/>
    <w:rsid w:val="001B0D56"/>
    <w:rsid w:val="001C2800"/>
    <w:rsid w:val="001D12DC"/>
    <w:rsid w:val="001E6D18"/>
    <w:rsid w:val="00202069"/>
    <w:rsid w:val="002076FA"/>
    <w:rsid w:val="00240469"/>
    <w:rsid w:val="00275AA8"/>
    <w:rsid w:val="00276A77"/>
    <w:rsid w:val="002A266A"/>
    <w:rsid w:val="002C6D99"/>
    <w:rsid w:val="002E0481"/>
    <w:rsid w:val="002F2A19"/>
    <w:rsid w:val="002F5C8B"/>
    <w:rsid w:val="002F6F0B"/>
    <w:rsid w:val="002F7709"/>
    <w:rsid w:val="00313129"/>
    <w:rsid w:val="00315F0F"/>
    <w:rsid w:val="0032067C"/>
    <w:rsid w:val="00323B25"/>
    <w:rsid w:val="00326F5F"/>
    <w:rsid w:val="00340C02"/>
    <w:rsid w:val="003444D0"/>
    <w:rsid w:val="00347350"/>
    <w:rsid w:val="00364004"/>
    <w:rsid w:val="00365B16"/>
    <w:rsid w:val="003769CC"/>
    <w:rsid w:val="003774C3"/>
    <w:rsid w:val="00383E42"/>
    <w:rsid w:val="003905CB"/>
    <w:rsid w:val="00395FA8"/>
    <w:rsid w:val="003B2EC7"/>
    <w:rsid w:val="003B6BEA"/>
    <w:rsid w:val="003D003B"/>
    <w:rsid w:val="003D454F"/>
    <w:rsid w:val="003F00D6"/>
    <w:rsid w:val="00421C60"/>
    <w:rsid w:val="0042690F"/>
    <w:rsid w:val="00475340"/>
    <w:rsid w:val="00484AED"/>
    <w:rsid w:val="004874A6"/>
    <w:rsid w:val="00487631"/>
    <w:rsid w:val="0049089A"/>
    <w:rsid w:val="00493B8C"/>
    <w:rsid w:val="004A3CDD"/>
    <w:rsid w:val="004B64EE"/>
    <w:rsid w:val="004D23B9"/>
    <w:rsid w:val="004E07DE"/>
    <w:rsid w:val="004F034B"/>
    <w:rsid w:val="004F0648"/>
    <w:rsid w:val="004F0A7A"/>
    <w:rsid w:val="004F204F"/>
    <w:rsid w:val="004F3F13"/>
    <w:rsid w:val="0053322D"/>
    <w:rsid w:val="00536760"/>
    <w:rsid w:val="00555DD2"/>
    <w:rsid w:val="00557D6B"/>
    <w:rsid w:val="005C4B70"/>
    <w:rsid w:val="005D5F45"/>
    <w:rsid w:val="00616610"/>
    <w:rsid w:val="00622563"/>
    <w:rsid w:val="00625868"/>
    <w:rsid w:val="006501E1"/>
    <w:rsid w:val="00650C5D"/>
    <w:rsid w:val="00665D49"/>
    <w:rsid w:val="00686A65"/>
    <w:rsid w:val="006923E1"/>
    <w:rsid w:val="00692FF6"/>
    <w:rsid w:val="00694599"/>
    <w:rsid w:val="006A0DD1"/>
    <w:rsid w:val="006A774D"/>
    <w:rsid w:val="006B6AFC"/>
    <w:rsid w:val="006C0D64"/>
    <w:rsid w:val="006C7D93"/>
    <w:rsid w:val="006F3178"/>
    <w:rsid w:val="006F3F8B"/>
    <w:rsid w:val="007074EB"/>
    <w:rsid w:val="00724FAE"/>
    <w:rsid w:val="00730426"/>
    <w:rsid w:val="007345A8"/>
    <w:rsid w:val="00735A35"/>
    <w:rsid w:val="00742787"/>
    <w:rsid w:val="00785792"/>
    <w:rsid w:val="00794E15"/>
    <w:rsid w:val="007A05EF"/>
    <w:rsid w:val="007B0FB5"/>
    <w:rsid w:val="007B5AFD"/>
    <w:rsid w:val="007C7630"/>
    <w:rsid w:val="007D1399"/>
    <w:rsid w:val="007D506F"/>
    <w:rsid w:val="007F753B"/>
    <w:rsid w:val="007F7A98"/>
    <w:rsid w:val="008019CF"/>
    <w:rsid w:val="00804C6C"/>
    <w:rsid w:val="008129A4"/>
    <w:rsid w:val="00813638"/>
    <w:rsid w:val="0084151F"/>
    <w:rsid w:val="00844D30"/>
    <w:rsid w:val="008500B9"/>
    <w:rsid w:val="0086080B"/>
    <w:rsid w:val="00863280"/>
    <w:rsid w:val="00864EA3"/>
    <w:rsid w:val="00877800"/>
    <w:rsid w:val="0089450E"/>
    <w:rsid w:val="0089494E"/>
    <w:rsid w:val="008A207E"/>
    <w:rsid w:val="008B574A"/>
    <w:rsid w:val="008B5A48"/>
    <w:rsid w:val="008C6024"/>
    <w:rsid w:val="00903CBE"/>
    <w:rsid w:val="009257A9"/>
    <w:rsid w:val="00933943"/>
    <w:rsid w:val="00943096"/>
    <w:rsid w:val="0094461F"/>
    <w:rsid w:val="00945A81"/>
    <w:rsid w:val="00950BB0"/>
    <w:rsid w:val="00963231"/>
    <w:rsid w:val="00972E16"/>
    <w:rsid w:val="00972E98"/>
    <w:rsid w:val="00975395"/>
    <w:rsid w:val="009848DE"/>
    <w:rsid w:val="009A1B32"/>
    <w:rsid w:val="009B23F4"/>
    <w:rsid w:val="009B5EEA"/>
    <w:rsid w:val="009C1593"/>
    <w:rsid w:val="009C1CAE"/>
    <w:rsid w:val="009D0DDD"/>
    <w:rsid w:val="009D4A00"/>
    <w:rsid w:val="009D578F"/>
    <w:rsid w:val="009E56D7"/>
    <w:rsid w:val="009F6600"/>
    <w:rsid w:val="00A048BD"/>
    <w:rsid w:val="00A06E62"/>
    <w:rsid w:val="00A32A9C"/>
    <w:rsid w:val="00A5348F"/>
    <w:rsid w:val="00A54206"/>
    <w:rsid w:val="00A55042"/>
    <w:rsid w:val="00A5660A"/>
    <w:rsid w:val="00A840FB"/>
    <w:rsid w:val="00A9137F"/>
    <w:rsid w:val="00AA2F38"/>
    <w:rsid w:val="00AA4420"/>
    <w:rsid w:val="00AB3DAA"/>
    <w:rsid w:val="00AC2587"/>
    <w:rsid w:val="00AD3985"/>
    <w:rsid w:val="00AF20EC"/>
    <w:rsid w:val="00B0732F"/>
    <w:rsid w:val="00B23BD0"/>
    <w:rsid w:val="00B26779"/>
    <w:rsid w:val="00B31274"/>
    <w:rsid w:val="00B33895"/>
    <w:rsid w:val="00B34739"/>
    <w:rsid w:val="00B421AC"/>
    <w:rsid w:val="00B521AF"/>
    <w:rsid w:val="00B5550A"/>
    <w:rsid w:val="00B8088C"/>
    <w:rsid w:val="00B9032C"/>
    <w:rsid w:val="00BB4D2A"/>
    <w:rsid w:val="00BB6331"/>
    <w:rsid w:val="00BC1E2A"/>
    <w:rsid w:val="00BD456F"/>
    <w:rsid w:val="00C01BA3"/>
    <w:rsid w:val="00C13FF2"/>
    <w:rsid w:val="00C20B21"/>
    <w:rsid w:val="00C7721A"/>
    <w:rsid w:val="00C81CB5"/>
    <w:rsid w:val="00C85DE3"/>
    <w:rsid w:val="00C931B6"/>
    <w:rsid w:val="00CA6689"/>
    <w:rsid w:val="00CA7F54"/>
    <w:rsid w:val="00CB06FB"/>
    <w:rsid w:val="00CB7F5B"/>
    <w:rsid w:val="00CC1D6F"/>
    <w:rsid w:val="00CC7C7B"/>
    <w:rsid w:val="00CE3B2B"/>
    <w:rsid w:val="00CF5788"/>
    <w:rsid w:val="00CF6D41"/>
    <w:rsid w:val="00D0523D"/>
    <w:rsid w:val="00D070BB"/>
    <w:rsid w:val="00D2236C"/>
    <w:rsid w:val="00D23AA2"/>
    <w:rsid w:val="00D30B93"/>
    <w:rsid w:val="00D321E5"/>
    <w:rsid w:val="00D35095"/>
    <w:rsid w:val="00D44A55"/>
    <w:rsid w:val="00D45F26"/>
    <w:rsid w:val="00D473BB"/>
    <w:rsid w:val="00D50DD9"/>
    <w:rsid w:val="00D62098"/>
    <w:rsid w:val="00D7002A"/>
    <w:rsid w:val="00D76C49"/>
    <w:rsid w:val="00D86618"/>
    <w:rsid w:val="00DD38E0"/>
    <w:rsid w:val="00DE3647"/>
    <w:rsid w:val="00DE3F11"/>
    <w:rsid w:val="00DE3FCD"/>
    <w:rsid w:val="00DF50D0"/>
    <w:rsid w:val="00E12AAD"/>
    <w:rsid w:val="00E166AA"/>
    <w:rsid w:val="00E254D0"/>
    <w:rsid w:val="00E50440"/>
    <w:rsid w:val="00E55EA9"/>
    <w:rsid w:val="00E838B5"/>
    <w:rsid w:val="00E92D7F"/>
    <w:rsid w:val="00EA6279"/>
    <w:rsid w:val="00EA7A6D"/>
    <w:rsid w:val="00EC0C19"/>
    <w:rsid w:val="00EC421F"/>
    <w:rsid w:val="00EE3CE7"/>
    <w:rsid w:val="00F01F76"/>
    <w:rsid w:val="00F020D3"/>
    <w:rsid w:val="00F11E8B"/>
    <w:rsid w:val="00F1392E"/>
    <w:rsid w:val="00F1692B"/>
    <w:rsid w:val="00F23C3C"/>
    <w:rsid w:val="00F24FD9"/>
    <w:rsid w:val="00F25CC3"/>
    <w:rsid w:val="00F53687"/>
    <w:rsid w:val="00F61CA0"/>
    <w:rsid w:val="00F67BCD"/>
    <w:rsid w:val="00F67E3E"/>
    <w:rsid w:val="00F843ED"/>
    <w:rsid w:val="00F855E3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C0A74EA"/>
  <w15:docId w15:val="{62B2961D-DCF4-434D-9AA2-E56F209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92"/>
    <w:pPr>
      <w:ind w:left="284"/>
    </w:pPr>
    <w:rPr>
      <w:rFonts w:ascii="Arial" w:hAnsi="Arial"/>
      <w:lang w:eastAsia="en-US"/>
    </w:rPr>
  </w:style>
  <w:style w:type="paragraph" w:styleId="Heading1">
    <w:name w:val="heading 1"/>
    <w:aliases w:val="2 Heading 1.1,Heading 1.1"/>
    <w:basedOn w:val="Normal"/>
    <w:next w:val="Normal"/>
    <w:qFormat/>
    <w:rsid w:val="00785792"/>
    <w:pPr>
      <w:keepNext/>
      <w:spacing w:before="240" w:after="60"/>
      <w:ind w:left="0"/>
      <w:outlineLvl w:val="0"/>
    </w:pPr>
    <w:rPr>
      <w:b/>
      <w:caps/>
      <w:kern w:val="28"/>
      <w:sz w:val="22"/>
    </w:rPr>
  </w:style>
  <w:style w:type="paragraph" w:styleId="Heading2">
    <w:name w:val="heading 2"/>
    <w:basedOn w:val="Heading1"/>
    <w:next w:val="Normal"/>
    <w:qFormat/>
    <w:rsid w:val="00785792"/>
    <w:pPr>
      <w:numPr>
        <w:ilvl w:val="1"/>
        <w:numId w:val="2"/>
      </w:numPr>
      <w:tabs>
        <w:tab w:val="left" w:pos="-720"/>
        <w:tab w:val="left" w:pos="851"/>
      </w:tabs>
      <w:spacing w:after="240"/>
      <w:outlineLvl w:val="1"/>
    </w:pPr>
    <w:rPr>
      <w:sz w:val="24"/>
      <w:lang w:val="en-NZ"/>
    </w:rPr>
  </w:style>
  <w:style w:type="paragraph" w:styleId="Heading3">
    <w:name w:val="heading 3"/>
    <w:aliases w:val="H3"/>
    <w:basedOn w:val="Heading1"/>
    <w:next w:val="Normal"/>
    <w:qFormat/>
    <w:rsid w:val="00785792"/>
    <w:pPr>
      <w:numPr>
        <w:ilvl w:val="2"/>
        <w:numId w:val="2"/>
      </w:numPr>
      <w:tabs>
        <w:tab w:val="left" w:pos="-720"/>
      </w:tabs>
      <w:spacing w:after="240"/>
      <w:outlineLvl w:val="2"/>
    </w:pPr>
    <w:rPr>
      <w:noProof/>
      <w:sz w:val="20"/>
    </w:rPr>
  </w:style>
  <w:style w:type="paragraph" w:styleId="Heading4">
    <w:name w:val="heading 4"/>
    <w:basedOn w:val="Heading1"/>
    <w:next w:val="Normal"/>
    <w:qFormat/>
    <w:rsid w:val="00785792"/>
    <w:pPr>
      <w:shd w:val="pct25" w:color="auto" w:fill="FFFFFF"/>
      <w:tabs>
        <w:tab w:val="left" w:pos="-720"/>
      </w:tabs>
      <w:spacing w:after="240"/>
      <w:outlineLvl w:val="3"/>
    </w:pPr>
    <w:rPr>
      <w:rFonts w:ascii="Times New Roman" w:hAnsi="Times New Roman"/>
      <w:b w:val="0"/>
      <w:i/>
      <w:caps w:val="0"/>
      <w:sz w:val="20"/>
      <w:lang w:val="en-NZ"/>
    </w:rPr>
  </w:style>
  <w:style w:type="paragraph" w:styleId="Heading5">
    <w:name w:val="heading 5"/>
    <w:basedOn w:val="Normal"/>
    <w:next w:val="Normal"/>
    <w:qFormat/>
    <w:rsid w:val="00785792"/>
    <w:pPr>
      <w:numPr>
        <w:ilvl w:val="4"/>
        <w:numId w:val="2"/>
      </w:numPr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785792"/>
    <w:pPr>
      <w:numPr>
        <w:ilvl w:val="5"/>
        <w:numId w:val="2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85792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85792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85792"/>
    <w:pPr>
      <w:keepNext/>
      <w:numPr>
        <w:numId w:val="3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785792"/>
    <w:pPr>
      <w:spacing w:before="0" w:after="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rsid w:val="00785792"/>
    <w:pPr>
      <w:numPr>
        <w:numId w:val="1"/>
      </w:numPr>
    </w:pPr>
    <w:rPr>
      <w:snapToGrid w:val="0"/>
      <w:color w:val="000000"/>
      <w:sz w:val="24"/>
    </w:rPr>
  </w:style>
  <w:style w:type="paragraph" w:styleId="Title">
    <w:name w:val="Title"/>
    <w:basedOn w:val="Normal"/>
    <w:qFormat/>
    <w:rsid w:val="00785792"/>
    <w:pPr>
      <w:jc w:val="center"/>
    </w:pPr>
    <w:rPr>
      <w:b/>
    </w:rPr>
  </w:style>
  <w:style w:type="paragraph" w:styleId="Header">
    <w:name w:val="header"/>
    <w:basedOn w:val="Normal"/>
    <w:rsid w:val="007857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57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5792"/>
  </w:style>
  <w:style w:type="paragraph" w:styleId="BodyTextIndent">
    <w:name w:val="Body Text Indent"/>
    <w:basedOn w:val="Normal"/>
    <w:rsid w:val="00785792"/>
    <w:pPr>
      <w:ind w:left="720" w:hanging="720"/>
    </w:pPr>
    <w:rPr>
      <w:sz w:val="24"/>
    </w:rPr>
  </w:style>
  <w:style w:type="paragraph" w:styleId="Subtitle">
    <w:name w:val="Subtitle"/>
    <w:basedOn w:val="Normal"/>
    <w:qFormat/>
    <w:rsid w:val="00785792"/>
    <w:pPr>
      <w:ind w:left="0"/>
    </w:pPr>
    <w:rPr>
      <w:b/>
      <w:sz w:val="28"/>
      <w:u w:val="single"/>
    </w:rPr>
  </w:style>
  <w:style w:type="paragraph" w:styleId="BodyText">
    <w:name w:val="Body Text"/>
    <w:basedOn w:val="Normal"/>
    <w:rsid w:val="00785792"/>
    <w:pPr>
      <w:ind w:left="0"/>
    </w:pPr>
    <w:rPr>
      <w:i/>
      <w:sz w:val="24"/>
    </w:rPr>
  </w:style>
  <w:style w:type="paragraph" w:styleId="BodyText2">
    <w:name w:val="Body Text 2"/>
    <w:basedOn w:val="Normal"/>
    <w:rsid w:val="00785792"/>
    <w:pPr>
      <w:ind w:left="0"/>
    </w:pPr>
    <w:rPr>
      <w:sz w:val="24"/>
    </w:rPr>
  </w:style>
  <w:style w:type="paragraph" w:styleId="FootnoteText">
    <w:name w:val="footnote text"/>
    <w:basedOn w:val="Normal"/>
    <w:semiHidden/>
    <w:rsid w:val="00785792"/>
    <w:pPr>
      <w:ind w:left="0"/>
    </w:pPr>
  </w:style>
  <w:style w:type="paragraph" w:styleId="BodyTextIndent3">
    <w:name w:val="Body Text Indent 3"/>
    <w:basedOn w:val="Normal"/>
    <w:rsid w:val="00785792"/>
    <w:pPr>
      <w:tabs>
        <w:tab w:val="left" w:pos="0"/>
        <w:tab w:val="left" w:pos="720"/>
      </w:tabs>
      <w:ind w:left="709" w:hanging="709"/>
      <w:jc w:val="both"/>
    </w:pPr>
    <w:rPr>
      <w:sz w:val="24"/>
    </w:rPr>
  </w:style>
  <w:style w:type="paragraph" w:styleId="BodyText3">
    <w:name w:val="Body Text 3"/>
    <w:basedOn w:val="Normal"/>
    <w:rsid w:val="00785792"/>
    <w:pPr>
      <w:tabs>
        <w:tab w:val="left" w:pos="0"/>
        <w:tab w:val="left" w:pos="1418"/>
      </w:tabs>
      <w:ind w:left="0"/>
      <w:jc w:val="both"/>
    </w:pPr>
    <w:rPr>
      <w:sz w:val="24"/>
    </w:rPr>
  </w:style>
  <w:style w:type="character" w:styleId="FootnoteReference">
    <w:name w:val="footnote reference"/>
    <w:basedOn w:val="DefaultParagraphFont"/>
    <w:semiHidden/>
    <w:rsid w:val="00785792"/>
    <w:rPr>
      <w:vertAlign w:val="superscript"/>
    </w:rPr>
  </w:style>
  <w:style w:type="paragraph" w:customStyle="1" w:styleId="Style2">
    <w:name w:val="Style2"/>
    <w:basedOn w:val="Normal"/>
    <w:rsid w:val="00785792"/>
    <w:pPr>
      <w:ind w:left="0"/>
    </w:pPr>
    <w:rPr>
      <w:b/>
      <w:sz w:val="24"/>
    </w:rPr>
  </w:style>
  <w:style w:type="paragraph" w:styleId="BlockText">
    <w:name w:val="Block Text"/>
    <w:basedOn w:val="Normal"/>
    <w:rsid w:val="00785792"/>
    <w:pPr>
      <w:pBdr>
        <w:top w:val="single" w:sz="6" w:space="1" w:color="auto"/>
        <w:left w:val="single" w:sz="6" w:space="16" w:color="auto"/>
        <w:bottom w:val="single" w:sz="6" w:space="1" w:color="auto"/>
        <w:right w:val="single" w:sz="6" w:space="1" w:color="auto"/>
      </w:pBdr>
      <w:tabs>
        <w:tab w:val="left" w:pos="2880"/>
        <w:tab w:val="left" w:pos="5580"/>
        <w:tab w:val="left" w:pos="6300"/>
      </w:tabs>
      <w:ind w:left="1440" w:right="1824"/>
    </w:pPr>
    <w:rPr>
      <w:b/>
      <w:sz w:val="28"/>
    </w:rPr>
  </w:style>
  <w:style w:type="paragraph" w:customStyle="1" w:styleId="Normalindenta">
    <w:name w:val="Normal indent a"/>
    <w:basedOn w:val="Normal"/>
    <w:rsid w:val="00785792"/>
    <w:pPr>
      <w:numPr>
        <w:numId w:val="4"/>
      </w:numPr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6B6AFC"/>
    <w:pPr>
      <w:ind w:left="0"/>
    </w:pPr>
    <w:rPr>
      <w:b/>
    </w:rPr>
  </w:style>
  <w:style w:type="paragraph" w:styleId="TOC8">
    <w:name w:val="toc 8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paragraph" w:styleId="TOC6">
    <w:name w:val="toc 6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paragraph" w:styleId="TOC5">
    <w:name w:val="toc 5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paragraph" w:styleId="TOC4">
    <w:name w:val="toc 4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paragraph" w:styleId="TOC3">
    <w:name w:val="toc 3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mallCaps/>
      <w:sz w:val="22"/>
    </w:rPr>
  </w:style>
  <w:style w:type="paragraph" w:styleId="TOC1">
    <w:name w:val="toc 1"/>
    <w:basedOn w:val="Normal"/>
    <w:next w:val="Normal"/>
    <w:autoRedefine/>
    <w:semiHidden/>
    <w:rsid w:val="00785792"/>
    <w:pPr>
      <w:spacing w:before="360" w:after="360"/>
      <w:ind w:left="0"/>
    </w:pPr>
    <w:rPr>
      <w:rFonts w:ascii="Times New Roman" w:hAnsi="Times New Roman"/>
      <w:b/>
      <w:caps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785792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785792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TOC91">
    <w:name w:val="TOC 91"/>
    <w:basedOn w:val="Normal"/>
    <w:next w:val="Normal"/>
    <w:rsid w:val="00785792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TOAHeading1">
    <w:name w:val="TOA Heading1"/>
    <w:basedOn w:val="Normal"/>
    <w:next w:val="Normal"/>
    <w:rsid w:val="00785792"/>
    <w:pPr>
      <w:tabs>
        <w:tab w:val="left" w:pos="9000"/>
        <w:tab w:val="right" w:pos="9360"/>
      </w:tabs>
      <w:ind w:left="0"/>
    </w:pPr>
    <w:rPr>
      <w:lang w:val="en-US"/>
    </w:rPr>
  </w:style>
  <w:style w:type="paragraph" w:customStyle="1" w:styleId="Caption1">
    <w:name w:val="Caption1"/>
    <w:basedOn w:val="Normal"/>
    <w:next w:val="Normal"/>
    <w:rsid w:val="00785792"/>
    <w:pPr>
      <w:ind w:left="0"/>
    </w:pPr>
  </w:style>
  <w:style w:type="paragraph" w:styleId="TOC9">
    <w:name w:val="toc 9"/>
    <w:basedOn w:val="Normal"/>
    <w:next w:val="Normal"/>
    <w:autoRedefine/>
    <w:semiHidden/>
    <w:rsid w:val="00785792"/>
    <w:pPr>
      <w:ind w:left="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E12AAD"/>
    <w:pPr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4AC6"/>
    <w:rPr>
      <w:color w:val="0000FF"/>
      <w:u w:val="single"/>
    </w:rPr>
  </w:style>
  <w:style w:type="character" w:styleId="FollowedHyperlink">
    <w:name w:val="FollowedHyperlink"/>
    <w:basedOn w:val="DefaultParagraphFont"/>
    <w:rsid w:val="00F24FD9"/>
    <w:rPr>
      <w:color w:val="800080"/>
      <w:u w:val="single"/>
    </w:rPr>
  </w:style>
  <w:style w:type="character" w:styleId="CommentReference">
    <w:name w:val="annotation reference"/>
    <w:basedOn w:val="DefaultParagraphFont"/>
    <w:rsid w:val="00EA7A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A6D"/>
  </w:style>
  <w:style w:type="character" w:customStyle="1" w:styleId="CommentTextChar">
    <w:name w:val="Comment Text Char"/>
    <w:basedOn w:val="DefaultParagraphFont"/>
    <w:link w:val="CommentText"/>
    <w:rsid w:val="00EA7A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A6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sing@karratha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FCED8029B94DB2A4B49B7D95FF94" ma:contentTypeVersion="3" ma:contentTypeDescription="Create a new document." ma:contentTypeScope="" ma:versionID="3f7ba1b4d9a63d3007c80244aa9a7fcb">
  <xsd:schema xmlns:xsd="http://www.w3.org/2001/XMLSchema" xmlns:xs="http://www.w3.org/2001/XMLSchema" xmlns:p="http://schemas.microsoft.com/office/2006/metadata/properties" xmlns:ns1="http://schemas.microsoft.com/sharepoint/v3" xmlns:ns2="ab7ac793-df06-42a4-97c8-7d82709b8e7f" xmlns:ns3="3a25cb90-2ba7-4cea-b23e-a8046fea6bb0" targetNamespace="http://schemas.microsoft.com/office/2006/metadata/properties" ma:root="true" ma:fieldsID="2347d49647ce4172bca0a1e609cf5aee" ns1:_="" ns2:_="" ns3:_="">
    <xsd:import namespace="http://schemas.microsoft.com/sharepoint/v3"/>
    <xsd:import namespace="ab7ac793-df06-42a4-97c8-7d82709b8e7f"/>
    <xsd:import namespace="3a25cb90-2ba7-4cea-b23e-a8046fea6b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  <xsd:element ref="ns3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c793-df06-42a4-97c8-7d82709b8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5cb90-2ba7-4cea-b23e-a8046fea6bb0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Procurement" ma:format="Dropdown" ma:internalName="Category">
      <xsd:simpleType>
        <xsd:restriction base="dms:Choice">
          <xsd:enumeration value="Procurement"/>
          <xsd:enumeration value="Disposal of Property"/>
          <xsd:enumeration value="Compliance"/>
          <xsd:enumeration value="Organisational Strategy"/>
        </xsd:restriction>
      </xsd:simpleType>
    </xsd:element>
    <xsd:element name="Sub_x002d_category" ma:index="14" nillable="true" ma:displayName="Sub-category" ma:default="RFQ" ma:internalName="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FQ"/>
                    <xsd:enumeration value="RFP"/>
                    <xsd:enumeration value="RFT"/>
                    <xsd:enumeration value="EOI"/>
                    <xsd:enumeration value="RFPA"/>
                    <xsd:enumeration value="Guideline"/>
                    <xsd:enumeration value="Contract"/>
                    <xsd:enumeration value="Australian Standards"/>
                    <xsd:enumeration value="Register/List"/>
                    <xsd:enumeration value="Disposal of Land"/>
                    <xsd:enumeration value="Disposal of Property other than Land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7ac793-df06-42a4-97c8-7d82709b8e7f">Q473QSJHTANW-87-168</_dlc_DocId>
    <_dlc_DocIdUrl xmlns="ab7ac793-df06-42a4-97c8-7d82709b8e7f">
      <Url>https://intranet.karratha.wa.gov.au/directorate/corporate_services/gos/governance/_layouts/15/DocIdRedir.aspx?ID=Q473QSJHTANW-87-168</Url>
      <Description>Q473QSJHTANW-87-168</Description>
    </_dlc_DocIdUrl>
    <Category xmlns="3a25cb90-2ba7-4cea-b23e-a8046fea6bb0">Disposal of Property</Category>
    <Sub_x002d_category xmlns="3a25cb90-2ba7-4cea-b23e-a8046fea6bb0">
      <Value>RFQ</Value>
    </Sub_x002d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FC2D46-63F0-4851-9E8B-DB33C169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7ac793-df06-42a4-97c8-7d82709b8e7f"/>
    <ds:schemaRef ds:uri="3a25cb90-2ba7-4cea-b23e-a8046fea6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B7C18-595A-4FE0-9C1E-50164357CEAA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3a25cb90-2ba7-4cea-b23e-a8046fea6bb0"/>
    <ds:schemaRef ds:uri="ab7ac793-df06-42a4-97c8-7d82709b8e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3AC084-154E-42DD-933A-2B7FCB7C0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6BE74-381D-4EF5-9858-7B4B11EFB9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INSTRUMENT OF AGREEMENT</vt:lpstr>
    </vt:vector>
  </TitlesOfParts>
  <Company>Department of Contract and Management Services</Company>
  <LinksUpToDate>false</LinksUpToDate>
  <CharactersWithSpaces>888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http://www.tenderlink.com/walga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INSTRUMENT OF AGREEMENT</dc:title>
  <dc:subject/>
  <dc:creator>Roisin Murphy</dc:creator>
  <cp:keywords/>
  <cp:lastModifiedBy>Katherine Hannan</cp:lastModifiedBy>
  <cp:revision>2</cp:revision>
  <cp:lastPrinted>2013-06-04T01:29:00Z</cp:lastPrinted>
  <dcterms:created xsi:type="dcterms:W3CDTF">2021-01-19T01:07:00Z</dcterms:created>
  <dcterms:modified xsi:type="dcterms:W3CDTF">2021-01-19T01:07:00Z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1362278515</vt:i4>
  </property>
  <property fmtid="{D5CDD505-2E9C-101B-9397-08002B2CF9AE}" pid="3" name="_ReviewCycleID">
    <vt:i4>1362278515</vt:i4>
  </property>
  <property fmtid="{D5CDD505-2E9C-101B-9397-08002B2CF9AE}" pid="4" name="_NewReviewCycle">
    <vt:lpwstr/>
  </property>
  <property fmtid="{D5CDD505-2E9C-101B-9397-08002B2CF9AE}" pid="5" name="_EmailEntryID">
    <vt:lpwstr>00000000FDD0F623B091074E98387EF67984C8790700A9D61D2A5087764CA523E80A78CC6966000001B9D9FB0000A9D61D2A5087764CA523E80A78CC696600000223C1A20000</vt:lpwstr>
  </property>
  <property fmtid="{D5CDD505-2E9C-101B-9397-08002B2CF9AE}" pid="6" name="_EmailStoreID0">
    <vt:lpwstr>0000000038A1BB1005E5101AA1BB08002B2A56C20000454D534D44422E444C4C00000000000000001B55FA20AA6611CD9BC800AA002FC45A0C00000041444D455843483031002F6F3D5368697265206F6620526F65626F75726E652F6F753D46697273742041646D696E6973747261746976652047726F75702F636E3D52656</vt:lpwstr>
  </property>
  <property fmtid="{D5CDD505-2E9C-101B-9397-08002B2CF9AE}" pid="7" name="_EmailStoreID1">
    <vt:lpwstr>3697069656E74732F636E3D6269616E63612E77696C6C69616D7300</vt:lpwstr>
  </property>
  <property fmtid="{D5CDD505-2E9C-101B-9397-08002B2CF9AE}" pid="8" name="SynergySoftUID">
    <vt:lpwstr>K5A4F6180</vt:lpwstr>
  </property>
  <property fmtid="{D5CDD505-2E9C-101B-9397-08002B2CF9AE}" pid="9" name="ContentTypeId">
    <vt:lpwstr>0x0101002B41FCED8029B94DB2A4B49B7D95FF94</vt:lpwstr>
  </property>
  <property fmtid="{D5CDD505-2E9C-101B-9397-08002B2CF9AE}" pid="10" name="_dlc_DocIdItemGuid">
    <vt:lpwstr>2d33eb26-dc9a-4c4f-a4af-708d0e50ad4e</vt:lpwstr>
  </property>
</Properties>
</file>